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9C7" w:rsidRPr="000858EE" w:rsidRDefault="00FB69C7" w:rsidP="00A53169">
      <w:pPr>
        <w:ind w:right="992"/>
        <w:rPr>
          <w:rFonts w:ascii="Telenor Font" w:hAnsi="Telenor Font"/>
          <w:sz w:val="28"/>
          <w:szCs w:val="28"/>
          <w:lang w:val="en-US"/>
        </w:rPr>
      </w:pPr>
      <w:r w:rsidRPr="000858EE">
        <w:rPr>
          <w:rFonts w:ascii="Telenor Font" w:hAnsi="Telenor Font"/>
          <w:sz w:val="28"/>
          <w:szCs w:val="28"/>
          <w:lang w:val="en-US"/>
        </w:rPr>
        <w:t>Supplementary information to the notice of Telenor ASA’s Annual General Meeting on 1</w:t>
      </w:r>
      <w:r>
        <w:rPr>
          <w:rFonts w:ascii="Telenor Font" w:hAnsi="Telenor Font"/>
          <w:sz w:val="28"/>
          <w:szCs w:val="28"/>
          <w:lang w:val="en-US"/>
        </w:rPr>
        <w:t>5 May 2013</w:t>
      </w:r>
    </w:p>
    <w:p w:rsidR="000B7086" w:rsidRDefault="000B7086">
      <w:pPr>
        <w:rPr>
          <w:rFonts w:ascii="Telenor Font Light" w:hAnsi="Telenor Font Light"/>
          <w:lang w:val="en-US"/>
        </w:rPr>
      </w:pPr>
    </w:p>
    <w:p w:rsidR="00875661" w:rsidRPr="00CE7DC1" w:rsidRDefault="00875661">
      <w:pPr>
        <w:rPr>
          <w:rFonts w:ascii="Telenor Font Light" w:hAnsi="Telenor Font Light"/>
          <w:lang w:val="en-US"/>
        </w:rPr>
      </w:pPr>
    </w:p>
    <w:p w:rsidR="00FB69C7" w:rsidRPr="00CE7DC1" w:rsidRDefault="00FB69C7">
      <w:pPr>
        <w:rPr>
          <w:rFonts w:ascii="Telenor Font Light" w:hAnsi="Telenor Font Light"/>
          <w:lang w:val="en-US"/>
        </w:rPr>
      </w:pPr>
    </w:p>
    <w:p w:rsidR="00FB69C7" w:rsidRPr="00CE7DC1" w:rsidRDefault="00FB69C7" w:rsidP="00FB69C7">
      <w:pPr>
        <w:pStyle w:val="Default"/>
        <w:rPr>
          <w:rFonts w:ascii="Telenor Font Light" w:hAnsi="Telenor Font Light"/>
          <w:b/>
          <w:bCs/>
          <w:sz w:val="18"/>
          <w:szCs w:val="18"/>
          <w:lang w:val="en-US"/>
        </w:rPr>
      </w:pPr>
      <w:bookmarkStart w:id="0" w:name="_GoBack"/>
      <w:r w:rsidRPr="00CE7DC1">
        <w:rPr>
          <w:rFonts w:ascii="Telenor Font Light" w:hAnsi="Telenor Font Light"/>
          <w:b/>
          <w:bCs/>
          <w:sz w:val="18"/>
          <w:szCs w:val="18"/>
          <w:lang w:val="en-US"/>
        </w:rPr>
        <w:t>Determination of remuneration to the Corporate Assembly and the Nomination Committee</w:t>
      </w:r>
      <w:bookmarkEnd w:id="0"/>
      <w:r w:rsidRPr="00CE7DC1">
        <w:rPr>
          <w:rFonts w:ascii="Telenor Font Light" w:hAnsi="Telenor Font Light"/>
          <w:b/>
          <w:bCs/>
          <w:sz w:val="18"/>
          <w:szCs w:val="18"/>
          <w:lang w:val="en-US"/>
        </w:rPr>
        <w:t xml:space="preserve"> </w:t>
      </w:r>
    </w:p>
    <w:p w:rsidR="00FB69C7" w:rsidRPr="00CE7DC1" w:rsidRDefault="00FB69C7" w:rsidP="00FB69C7">
      <w:pPr>
        <w:pStyle w:val="Default"/>
        <w:rPr>
          <w:rFonts w:ascii="Telenor Font Light" w:hAnsi="Telenor Font Light"/>
          <w:b/>
          <w:bCs/>
          <w:sz w:val="18"/>
          <w:szCs w:val="18"/>
          <w:lang w:val="en-US"/>
        </w:rPr>
      </w:pPr>
    </w:p>
    <w:p w:rsidR="00FB69C7" w:rsidRPr="00CE7DC1" w:rsidRDefault="00FB69C7" w:rsidP="00836B92">
      <w:pPr>
        <w:pStyle w:val="Default"/>
        <w:rPr>
          <w:rFonts w:ascii="Telenor Font Light" w:hAnsi="Telenor Font Light"/>
          <w:sz w:val="18"/>
          <w:szCs w:val="18"/>
          <w:lang w:val="en-US"/>
        </w:rPr>
      </w:pPr>
      <w:r w:rsidRPr="00CE7DC1">
        <w:rPr>
          <w:rFonts w:ascii="Telenor Font Light" w:hAnsi="Telenor Font Light"/>
          <w:sz w:val="18"/>
          <w:szCs w:val="18"/>
          <w:lang w:val="en-US"/>
        </w:rPr>
        <w:t>The Nomination Committee proposes the following adjustments to the remuneration to (i) the members of the Corporate Assembly, and (ii) the members of the Nomination Committee with effect from 15 May 2013:</w:t>
      </w:r>
    </w:p>
    <w:p w:rsidR="00FB69C7" w:rsidRPr="00CE7DC1" w:rsidRDefault="00FB69C7" w:rsidP="00FB69C7">
      <w:pPr>
        <w:pStyle w:val="Default"/>
        <w:rPr>
          <w:rFonts w:ascii="Telenor Font Light" w:hAnsi="Telenor Font Light"/>
          <w:sz w:val="18"/>
          <w:szCs w:val="18"/>
          <w:lang w:val="en-US"/>
        </w:rPr>
      </w:pPr>
    </w:p>
    <w:p w:rsidR="00FB69C7" w:rsidRPr="00CE7DC1" w:rsidRDefault="00FB69C7" w:rsidP="00FB69C7">
      <w:pPr>
        <w:pStyle w:val="Default"/>
        <w:rPr>
          <w:rFonts w:ascii="Telenor Font Light" w:hAnsi="Telenor Font Light"/>
          <w:sz w:val="18"/>
          <w:szCs w:val="18"/>
          <w:lang w:val="en-US"/>
        </w:rPr>
      </w:pPr>
    </w:p>
    <w:p w:rsidR="00FB69C7" w:rsidRPr="00CE7DC1" w:rsidRDefault="00FB69C7" w:rsidP="00FB69C7">
      <w:pPr>
        <w:pStyle w:val="Default"/>
        <w:rPr>
          <w:rFonts w:ascii="Telenor Font Light" w:hAnsi="Telenor Font Light"/>
          <w:b/>
          <w:bCs/>
          <w:sz w:val="18"/>
          <w:szCs w:val="18"/>
          <w:lang w:val="en-US"/>
        </w:rPr>
      </w:pPr>
    </w:p>
    <w:tbl>
      <w:tblPr>
        <w:tblStyle w:val="TableGrid"/>
        <w:tblW w:w="0" w:type="auto"/>
        <w:tblLook w:val="04A0" w:firstRow="1" w:lastRow="0" w:firstColumn="1" w:lastColumn="0" w:noHBand="0" w:noVBand="1"/>
      </w:tblPr>
      <w:tblGrid>
        <w:gridCol w:w="3070"/>
        <w:gridCol w:w="3071"/>
        <w:gridCol w:w="3071"/>
      </w:tblGrid>
      <w:tr w:rsidR="00FB69C7" w:rsidRPr="00CE7DC1" w:rsidTr="00FB69C7">
        <w:tc>
          <w:tcPr>
            <w:tcW w:w="3070" w:type="dxa"/>
          </w:tcPr>
          <w:p w:rsidR="00FB69C7" w:rsidRPr="00CE7DC1" w:rsidRDefault="00FB69C7" w:rsidP="00FB69C7">
            <w:pPr>
              <w:pStyle w:val="Default"/>
              <w:spacing w:before="120" w:after="120"/>
              <w:rPr>
                <w:rFonts w:ascii="Telenor Font Light" w:hAnsi="Telenor Font Light"/>
                <w:b/>
                <w:bCs/>
                <w:sz w:val="18"/>
                <w:szCs w:val="18"/>
                <w:lang w:val="en-US"/>
              </w:rPr>
            </w:pPr>
          </w:p>
        </w:tc>
        <w:tc>
          <w:tcPr>
            <w:tcW w:w="3071" w:type="dxa"/>
          </w:tcPr>
          <w:p w:rsidR="00FB69C7" w:rsidRPr="00CE7DC1" w:rsidRDefault="00FB69C7" w:rsidP="00FB69C7">
            <w:pPr>
              <w:pStyle w:val="Default"/>
              <w:spacing w:before="120" w:after="120"/>
              <w:rPr>
                <w:rFonts w:ascii="Telenor Font Light" w:hAnsi="Telenor Font Light"/>
                <w:b/>
                <w:bCs/>
                <w:sz w:val="18"/>
                <w:szCs w:val="18"/>
                <w:lang w:val="en-US"/>
              </w:rPr>
            </w:pPr>
            <w:r w:rsidRPr="00CE7DC1">
              <w:rPr>
                <w:rFonts w:ascii="Telenor Font Light" w:hAnsi="Telenor Font Light"/>
                <w:sz w:val="18"/>
                <w:szCs w:val="18"/>
                <w:lang w:val="en-US"/>
              </w:rPr>
              <w:t>Present remuneration (NOK)</w:t>
            </w:r>
          </w:p>
        </w:tc>
        <w:tc>
          <w:tcPr>
            <w:tcW w:w="3071" w:type="dxa"/>
          </w:tcPr>
          <w:p w:rsidR="00FB69C7" w:rsidRPr="00CE7DC1" w:rsidRDefault="00FB69C7" w:rsidP="00FB69C7">
            <w:pPr>
              <w:pStyle w:val="Default"/>
              <w:spacing w:before="120" w:after="120"/>
              <w:rPr>
                <w:rFonts w:ascii="Telenor Font Light" w:hAnsi="Telenor Font Light"/>
                <w:b/>
                <w:bCs/>
                <w:sz w:val="18"/>
                <w:szCs w:val="18"/>
                <w:lang w:val="en-US"/>
              </w:rPr>
            </w:pPr>
            <w:proofErr w:type="spellStart"/>
            <w:r w:rsidRPr="00CE7DC1">
              <w:rPr>
                <w:rFonts w:ascii="Telenor Font Light" w:hAnsi="Telenor Font Light"/>
                <w:sz w:val="18"/>
                <w:szCs w:val="18"/>
              </w:rPr>
              <w:t>Proposed</w:t>
            </w:r>
            <w:proofErr w:type="spellEnd"/>
            <w:r w:rsidRPr="00CE7DC1">
              <w:rPr>
                <w:rFonts w:ascii="Telenor Font Light" w:hAnsi="Telenor Font Light"/>
                <w:sz w:val="18"/>
                <w:szCs w:val="18"/>
              </w:rPr>
              <w:t xml:space="preserve"> </w:t>
            </w:r>
            <w:proofErr w:type="spellStart"/>
            <w:r w:rsidRPr="00CE7DC1">
              <w:rPr>
                <w:rFonts w:ascii="Telenor Font Light" w:hAnsi="Telenor Font Light"/>
                <w:sz w:val="18"/>
                <w:szCs w:val="18"/>
              </w:rPr>
              <w:t>remuneration</w:t>
            </w:r>
            <w:proofErr w:type="spellEnd"/>
            <w:r w:rsidRPr="00CE7DC1">
              <w:rPr>
                <w:rFonts w:ascii="Telenor Font Light" w:hAnsi="Telenor Font Light"/>
                <w:sz w:val="18"/>
                <w:szCs w:val="18"/>
              </w:rPr>
              <w:t xml:space="preserve"> (NOK)</w:t>
            </w:r>
          </w:p>
        </w:tc>
      </w:tr>
      <w:tr w:rsidR="00FB69C7" w:rsidRPr="00CE7DC1" w:rsidTr="00FB69C7">
        <w:tc>
          <w:tcPr>
            <w:tcW w:w="3070" w:type="dxa"/>
            <w:vAlign w:val="center"/>
          </w:tcPr>
          <w:p w:rsidR="00FB69C7" w:rsidRPr="00CE7DC1" w:rsidRDefault="00FB69C7" w:rsidP="00FB69C7">
            <w:pPr>
              <w:pStyle w:val="Default"/>
              <w:spacing w:before="120" w:after="120"/>
              <w:rPr>
                <w:rFonts w:ascii="Telenor Font Light" w:hAnsi="Telenor Font Light"/>
                <w:b/>
                <w:bCs/>
                <w:sz w:val="18"/>
                <w:szCs w:val="18"/>
                <w:lang w:val="en-US"/>
              </w:rPr>
            </w:pPr>
            <w:r w:rsidRPr="00CE7DC1">
              <w:rPr>
                <w:rFonts w:ascii="Telenor Font Light" w:hAnsi="Telenor Font Light"/>
                <w:b/>
                <w:bCs/>
                <w:sz w:val="18"/>
                <w:szCs w:val="18"/>
              </w:rPr>
              <w:t>Corporate Assembly</w:t>
            </w:r>
          </w:p>
        </w:tc>
        <w:tc>
          <w:tcPr>
            <w:tcW w:w="3071" w:type="dxa"/>
            <w:vAlign w:val="center"/>
          </w:tcPr>
          <w:p w:rsidR="00FB69C7" w:rsidRPr="00CE7DC1" w:rsidRDefault="00FB69C7" w:rsidP="00FB69C7">
            <w:pPr>
              <w:pStyle w:val="Default"/>
              <w:spacing w:before="120" w:after="120"/>
              <w:jc w:val="center"/>
              <w:rPr>
                <w:rFonts w:ascii="Telenor Font Light" w:hAnsi="Telenor Font Light"/>
                <w:bCs/>
                <w:sz w:val="18"/>
                <w:szCs w:val="18"/>
                <w:lang w:val="en-US"/>
              </w:rPr>
            </w:pPr>
          </w:p>
        </w:tc>
        <w:tc>
          <w:tcPr>
            <w:tcW w:w="3071" w:type="dxa"/>
            <w:vAlign w:val="center"/>
          </w:tcPr>
          <w:p w:rsidR="00FB69C7" w:rsidRPr="00CE7DC1" w:rsidRDefault="00FB69C7" w:rsidP="00FB69C7">
            <w:pPr>
              <w:pStyle w:val="Default"/>
              <w:spacing w:before="120" w:after="120"/>
              <w:jc w:val="center"/>
              <w:rPr>
                <w:rFonts w:ascii="Telenor Font Light" w:hAnsi="Telenor Font Light"/>
                <w:bCs/>
                <w:sz w:val="18"/>
                <w:szCs w:val="18"/>
                <w:lang w:val="en-US"/>
              </w:rPr>
            </w:pPr>
          </w:p>
        </w:tc>
      </w:tr>
      <w:tr w:rsidR="00FB69C7" w:rsidRPr="00CE7DC1" w:rsidTr="00FB69C7">
        <w:tc>
          <w:tcPr>
            <w:tcW w:w="3070" w:type="dxa"/>
            <w:vAlign w:val="center"/>
          </w:tcPr>
          <w:p w:rsidR="00FB69C7" w:rsidRPr="00CE7DC1" w:rsidRDefault="00FB69C7" w:rsidP="00FB69C7">
            <w:pPr>
              <w:pStyle w:val="Default"/>
              <w:rPr>
                <w:rFonts w:ascii="Telenor Font Light" w:hAnsi="Telenor Font Light"/>
                <w:sz w:val="18"/>
                <w:szCs w:val="18"/>
              </w:rPr>
            </w:pPr>
            <w:proofErr w:type="spellStart"/>
            <w:r w:rsidRPr="00CE7DC1">
              <w:rPr>
                <w:rFonts w:ascii="Telenor Font Light" w:hAnsi="Telenor Font Light"/>
                <w:sz w:val="18"/>
                <w:szCs w:val="18"/>
              </w:rPr>
              <w:t>Chairman</w:t>
            </w:r>
            <w:proofErr w:type="spellEnd"/>
            <w:r w:rsidRPr="00CE7DC1">
              <w:rPr>
                <w:rFonts w:ascii="Telenor Font Light" w:hAnsi="Telenor Font Light"/>
                <w:sz w:val="18"/>
                <w:szCs w:val="18"/>
              </w:rPr>
              <w:t xml:space="preserve"> </w:t>
            </w:r>
          </w:p>
        </w:tc>
        <w:tc>
          <w:tcPr>
            <w:tcW w:w="3071" w:type="dxa"/>
            <w:vAlign w:val="center"/>
          </w:tcPr>
          <w:p w:rsidR="00FB69C7" w:rsidRPr="00CE7DC1" w:rsidRDefault="00836B92" w:rsidP="00836B92">
            <w:pPr>
              <w:pStyle w:val="Default"/>
              <w:spacing w:before="120" w:after="120"/>
              <w:jc w:val="center"/>
              <w:rPr>
                <w:rFonts w:ascii="Telenor Font Light" w:hAnsi="Telenor Font Light"/>
                <w:bCs/>
                <w:sz w:val="18"/>
                <w:szCs w:val="18"/>
                <w:lang w:val="en-US"/>
              </w:rPr>
            </w:pPr>
            <w:r w:rsidRPr="00CE7DC1">
              <w:rPr>
                <w:rFonts w:ascii="Telenor Font Light" w:hAnsi="Telenor Font Light"/>
                <w:bCs/>
                <w:sz w:val="18"/>
                <w:szCs w:val="18"/>
                <w:lang w:val="en-US"/>
              </w:rPr>
              <w:t>94,600</w:t>
            </w:r>
            <w:r w:rsidR="008A3E57" w:rsidRPr="00CE7DC1">
              <w:rPr>
                <w:rFonts w:ascii="Telenor Font Light" w:hAnsi="Telenor Font Light"/>
                <w:bCs/>
                <w:sz w:val="18"/>
                <w:szCs w:val="18"/>
                <w:lang w:val="en-US"/>
              </w:rPr>
              <w:t>*</w:t>
            </w:r>
          </w:p>
        </w:tc>
        <w:tc>
          <w:tcPr>
            <w:tcW w:w="3071" w:type="dxa"/>
            <w:vAlign w:val="center"/>
          </w:tcPr>
          <w:p w:rsidR="00FB69C7" w:rsidRPr="00CE7DC1" w:rsidRDefault="00836B92" w:rsidP="00FB69C7">
            <w:pPr>
              <w:pStyle w:val="Default"/>
              <w:spacing w:before="120" w:after="120"/>
              <w:jc w:val="center"/>
              <w:rPr>
                <w:rFonts w:ascii="Telenor Font Light" w:hAnsi="Telenor Font Light"/>
                <w:bCs/>
                <w:sz w:val="18"/>
                <w:szCs w:val="18"/>
                <w:lang w:val="en-US"/>
              </w:rPr>
            </w:pPr>
            <w:r w:rsidRPr="00CE7DC1">
              <w:rPr>
                <w:rFonts w:ascii="Telenor Font Light" w:hAnsi="Telenor Font Light"/>
                <w:bCs/>
                <w:sz w:val="18"/>
                <w:szCs w:val="18"/>
                <w:lang w:val="en-US"/>
              </w:rPr>
              <w:t>98,300</w:t>
            </w:r>
            <w:r w:rsidR="008A3E57" w:rsidRPr="00CE7DC1">
              <w:rPr>
                <w:rFonts w:ascii="Telenor Font Light" w:hAnsi="Telenor Font Light"/>
                <w:bCs/>
                <w:sz w:val="18"/>
                <w:szCs w:val="18"/>
                <w:lang w:val="en-US"/>
              </w:rPr>
              <w:t>*</w:t>
            </w:r>
          </w:p>
        </w:tc>
      </w:tr>
      <w:tr w:rsidR="00FB69C7" w:rsidRPr="00CE7DC1" w:rsidTr="00FB69C7">
        <w:tc>
          <w:tcPr>
            <w:tcW w:w="3070" w:type="dxa"/>
            <w:vAlign w:val="center"/>
          </w:tcPr>
          <w:p w:rsidR="00FB69C7" w:rsidRPr="00CE7DC1" w:rsidRDefault="00FB69C7" w:rsidP="00FB69C7">
            <w:pPr>
              <w:pStyle w:val="Default"/>
              <w:rPr>
                <w:rFonts w:ascii="Telenor Font Light" w:hAnsi="Telenor Font Light"/>
                <w:sz w:val="18"/>
                <w:szCs w:val="18"/>
              </w:rPr>
            </w:pPr>
            <w:r w:rsidRPr="00CE7DC1">
              <w:rPr>
                <w:rFonts w:ascii="Telenor Font Light" w:hAnsi="Telenor Font Light"/>
                <w:sz w:val="18"/>
                <w:szCs w:val="18"/>
              </w:rPr>
              <w:t>Vice-</w:t>
            </w:r>
            <w:proofErr w:type="spellStart"/>
            <w:r w:rsidRPr="00CE7DC1">
              <w:rPr>
                <w:rFonts w:ascii="Telenor Font Light" w:hAnsi="Telenor Font Light"/>
                <w:sz w:val="18"/>
                <w:szCs w:val="18"/>
              </w:rPr>
              <w:t>chairman</w:t>
            </w:r>
            <w:proofErr w:type="spellEnd"/>
            <w:r w:rsidRPr="00CE7DC1">
              <w:rPr>
                <w:rFonts w:ascii="Telenor Font Light" w:hAnsi="Telenor Font Light"/>
                <w:sz w:val="18"/>
                <w:szCs w:val="18"/>
              </w:rPr>
              <w:t xml:space="preserve"> </w:t>
            </w:r>
          </w:p>
        </w:tc>
        <w:tc>
          <w:tcPr>
            <w:tcW w:w="3071" w:type="dxa"/>
            <w:vAlign w:val="center"/>
          </w:tcPr>
          <w:p w:rsidR="00FB69C7" w:rsidRPr="00CE7DC1" w:rsidRDefault="00836B92" w:rsidP="00FB69C7">
            <w:pPr>
              <w:pStyle w:val="Default"/>
              <w:spacing w:before="120" w:after="120"/>
              <w:jc w:val="center"/>
              <w:rPr>
                <w:rFonts w:ascii="Telenor Font Light" w:hAnsi="Telenor Font Light"/>
                <w:bCs/>
                <w:sz w:val="18"/>
                <w:szCs w:val="18"/>
                <w:lang w:val="en-US"/>
              </w:rPr>
            </w:pPr>
            <w:r w:rsidRPr="00CE7DC1">
              <w:rPr>
                <w:rFonts w:ascii="Telenor Font Light" w:hAnsi="Telenor Font Light"/>
                <w:bCs/>
                <w:sz w:val="18"/>
                <w:szCs w:val="18"/>
                <w:lang w:val="en-US"/>
              </w:rPr>
              <w:t>43,100</w:t>
            </w:r>
            <w:r w:rsidR="008A3E57" w:rsidRPr="00CE7DC1">
              <w:rPr>
                <w:rFonts w:ascii="Telenor Font Light" w:hAnsi="Telenor Font Light"/>
                <w:bCs/>
                <w:sz w:val="18"/>
                <w:szCs w:val="18"/>
                <w:lang w:val="en-US"/>
              </w:rPr>
              <w:t>*</w:t>
            </w:r>
          </w:p>
        </w:tc>
        <w:tc>
          <w:tcPr>
            <w:tcW w:w="3071" w:type="dxa"/>
            <w:vAlign w:val="center"/>
          </w:tcPr>
          <w:p w:rsidR="00FB69C7" w:rsidRPr="00CE7DC1" w:rsidRDefault="00836B92" w:rsidP="00FB69C7">
            <w:pPr>
              <w:pStyle w:val="Default"/>
              <w:spacing w:before="120" w:after="120"/>
              <w:jc w:val="center"/>
              <w:rPr>
                <w:rFonts w:ascii="Telenor Font Light" w:hAnsi="Telenor Font Light"/>
                <w:bCs/>
                <w:sz w:val="18"/>
                <w:szCs w:val="18"/>
                <w:lang w:val="en-US"/>
              </w:rPr>
            </w:pPr>
            <w:r w:rsidRPr="00CE7DC1">
              <w:rPr>
                <w:rFonts w:ascii="Telenor Font Light" w:hAnsi="Telenor Font Light"/>
                <w:bCs/>
                <w:sz w:val="18"/>
                <w:szCs w:val="18"/>
                <w:lang w:val="en-US"/>
              </w:rPr>
              <w:t>44,000</w:t>
            </w:r>
            <w:r w:rsidR="008A3E57" w:rsidRPr="00CE7DC1">
              <w:rPr>
                <w:rFonts w:ascii="Telenor Font Light" w:hAnsi="Telenor Font Light"/>
                <w:bCs/>
                <w:sz w:val="18"/>
                <w:szCs w:val="18"/>
                <w:lang w:val="en-US"/>
              </w:rPr>
              <w:t>*</w:t>
            </w:r>
          </w:p>
        </w:tc>
      </w:tr>
      <w:tr w:rsidR="00FB69C7" w:rsidRPr="00CE7DC1" w:rsidTr="00FB69C7">
        <w:tc>
          <w:tcPr>
            <w:tcW w:w="3070" w:type="dxa"/>
            <w:vAlign w:val="center"/>
          </w:tcPr>
          <w:p w:rsidR="00FB69C7" w:rsidRPr="00CE7DC1" w:rsidRDefault="00FB69C7" w:rsidP="00FB69C7">
            <w:pPr>
              <w:pStyle w:val="Default"/>
              <w:rPr>
                <w:rFonts w:ascii="Telenor Font Light" w:hAnsi="Telenor Font Light"/>
                <w:sz w:val="18"/>
                <w:szCs w:val="18"/>
              </w:rPr>
            </w:pPr>
            <w:proofErr w:type="spellStart"/>
            <w:r w:rsidRPr="00CE7DC1">
              <w:rPr>
                <w:rFonts w:ascii="Telenor Font Light" w:hAnsi="Telenor Font Light"/>
                <w:sz w:val="18"/>
                <w:szCs w:val="18"/>
              </w:rPr>
              <w:t>Member</w:t>
            </w:r>
            <w:proofErr w:type="spellEnd"/>
            <w:r w:rsidRPr="00CE7DC1">
              <w:rPr>
                <w:rFonts w:ascii="Telenor Font Light" w:hAnsi="Telenor Font Light"/>
                <w:sz w:val="18"/>
                <w:szCs w:val="18"/>
              </w:rPr>
              <w:t xml:space="preserve"> </w:t>
            </w:r>
          </w:p>
        </w:tc>
        <w:tc>
          <w:tcPr>
            <w:tcW w:w="3071" w:type="dxa"/>
            <w:vAlign w:val="center"/>
          </w:tcPr>
          <w:p w:rsidR="00FB69C7" w:rsidRPr="00CE7DC1" w:rsidRDefault="00836B92" w:rsidP="00FB69C7">
            <w:pPr>
              <w:pStyle w:val="Default"/>
              <w:spacing w:before="120" w:after="120"/>
              <w:jc w:val="center"/>
              <w:rPr>
                <w:rFonts w:ascii="Telenor Font Light" w:hAnsi="Telenor Font Light"/>
                <w:bCs/>
                <w:sz w:val="18"/>
                <w:szCs w:val="18"/>
                <w:lang w:val="en-US"/>
              </w:rPr>
            </w:pPr>
            <w:r w:rsidRPr="00CE7DC1">
              <w:rPr>
                <w:rFonts w:ascii="Telenor Font Light" w:hAnsi="Telenor Font Light"/>
                <w:bCs/>
                <w:sz w:val="18"/>
                <w:szCs w:val="18"/>
                <w:lang w:val="en-US"/>
              </w:rPr>
              <w:t>32,300</w:t>
            </w:r>
            <w:r w:rsidR="008A3E57" w:rsidRPr="00CE7DC1">
              <w:rPr>
                <w:rFonts w:ascii="Telenor Font Light" w:hAnsi="Telenor Font Light"/>
                <w:bCs/>
                <w:sz w:val="18"/>
                <w:szCs w:val="18"/>
                <w:lang w:val="en-US"/>
              </w:rPr>
              <w:t>*</w:t>
            </w:r>
          </w:p>
        </w:tc>
        <w:tc>
          <w:tcPr>
            <w:tcW w:w="3071" w:type="dxa"/>
            <w:vAlign w:val="center"/>
          </w:tcPr>
          <w:p w:rsidR="00FB69C7" w:rsidRPr="00CE7DC1" w:rsidRDefault="00836B92" w:rsidP="00FB69C7">
            <w:pPr>
              <w:pStyle w:val="Default"/>
              <w:spacing w:before="120" w:after="120"/>
              <w:jc w:val="center"/>
              <w:rPr>
                <w:rFonts w:ascii="Telenor Font Light" w:hAnsi="Telenor Font Light"/>
                <w:bCs/>
                <w:sz w:val="18"/>
                <w:szCs w:val="18"/>
                <w:lang w:val="en-US"/>
              </w:rPr>
            </w:pPr>
            <w:r w:rsidRPr="00CE7DC1">
              <w:rPr>
                <w:rFonts w:ascii="Telenor Font Light" w:hAnsi="Telenor Font Light"/>
                <w:bCs/>
                <w:sz w:val="18"/>
                <w:szCs w:val="18"/>
                <w:lang w:val="en-US"/>
              </w:rPr>
              <w:t>33,500</w:t>
            </w:r>
            <w:r w:rsidR="008A3E57" w:rsidRPr="00CE7DC1">
              <w:rPr>
                <w:rFonts w:ascii="Telenor Font Light" w:hAnsi="Telenor Font Light"/>
                <w:bCs/>
                <w:sz w:val="18"/>
                <w:szCs w:val="18"/>
                <w:lang w:val="en-US"/>
              </w:rPr>
              <w:t>*</w:t>
            </w:r>
          </w:p>
        </w:tc>
      </w:tr>
      <w:tr w:rsidR="00FB69C7" w:rsidRPr="00CE7DC1" w:rsidTr="00FB69C7">
        <w:tc>
          <w:tcPr>
            <w:tcW w:w="3070" w:type="dxa"/>
            <w:vAlign w:val="center"/>
          </w:tcPr>
          <w:p w:rsidR="00FB69C7" w:rsidRPr="00CE7DC1" w:rsidRDefault="00FB69C7" w:rsidP="00FB69C7">
            <w:pPr>
              <w:pStyle w:val="Default"/>
              <w:rPr>
                <w:rFonts w:ascii="Telenor Font Light" w:hAnsi="Telenor Font Light"/>
                <w:sz w:val="18"/>
                <w:szCs w:val="18"/>
              </w:rPr>
            </w:pPr>
            <w:proofErr w:type="spellStart"/>
            <w:r w:rsidRPr="00CE7DC1">
              <w:rPr>
                <w:rFonts w:ascii="Telenor Font Light" w:hAnsi="Telenor Font Light"/>
                <w:sz w:val="18"/>
                <w:szCs w:val="18"/>
              </w:rPr>
              <w:t>Deputy</w:t>
            </w:r>
            <w:proofErr w:type="spellEnd"/>
            <w:r w:rsidRPr="00CE7DC1">
              <w:rPr>
                <w:rFonts w:ascii="Telenor Font Light" w:hAnsi="Telenor Font Light"/>
                <w:sz w:val="18"/>
                <w:szCs w:val="18"/>
              </w:rPr>
              <w:t xml:space="preserve"> </w:t>
            </w:r>
            <w:proofErr w:type="spellStart"/>
            <w:r w:rsidRPr="00CE7DC1">
              <w:rPr>
                <w:rFonts w:ascii="Telenor Font Light" w:hAnsi="Telenor Font Light"/>
                <w:sz w:val="18"/>
                <w:szCs w:val="18"/>
              </w:rPr>
              <w:t>member</w:t>
            </w:r>
            <w:proofErr w:type="spellEnd"/>
            <w:r w:rsidRPr="00CE7DC1">
              <w:rPr>
                <w:rFonts w:ascii="Telenor Font Light" w:hAnsi="Telenor Font Light"/>
                <w:sz w:val="18"/>
                <w:szCs w:val="18"/>
              </w:rPr>
              <w:t xml:space="preserve"> </w:t>
            </w:r>
          </w:p>
        </w:tc>
        <w:tc>
          <w:tcPr>
            <w:tcW w:w="3071" w:type="dxa"/>
            <w:vAlign w:val="center"/>
          </w:tcPr>
          <w:p w:rsidR="00FB69C7" w:rsidRPr="00CE7DC1" w:rsidRDefault="00836B92" w:rsidP="00FB69C7">
            <w:pPr>
              <w:pStyle w:val="Default"/>
              <w:spacing w:before="120" w:after="120"/>
              <w:jc w:val="center"/>
              <w:rPr>
                <w:rFonts w:ascii="Telenor Font Light" w:hAnsi="Telenor Font Light"/>
                <w:bCs/>
                <w:sz w:val="18"/>
                <w:szCs w:val="18"/>
                <w:lang w:val="en-US"/>
              </w:rPr>
            </w:pPr>
            <w:r w:rsidRPr="00CE7DC1">
              <w:rPr>
                <w:rFonts w:ascii="Telenor Font Light" w:hAnsi="Telenor Font Light"/>
                <w:bCs/>
                <w:sz w:val="18"/>
                <w:szCs w:val="18"/>
                <w:lang w:val="en-US"/>
              </w:rPr>
              <w:t>6,950</w:t>
            </w:r>
            <w:r w:rsidR="008A3E57" w:rsidRPr="00CE7DC1">
              <w:rPr>
                <w:rFonts w:ascii="Telenor Font Light" w:hAnsi="Telenor Font Light"/>
                <w:bCs/>
                <w:sz w:val="18"/>
                <w:szCs w:val="18"/>
                <w:lang w:val="en-US"/>
              </w:rPr>
              <w:t>**</w:t>
            </w:r>
          </w:p>
        </w:tc>
        <w:tc>
          <w:tcPr>
            <w:tcW w:w="3071" w:type="dxa"/>
            <w:vAlign w:val="center"/>
          </w:tcPr>
          <w:p w:rsidR="00FB69C7" w:rsidRPr="00CE7DC1" w:rsidRDefault="00836B92" w:rsidP="00FB69C7">
            <w:pPr>
              <w:pStyle w:val="Default"/>
              <w:spacing w:before="120" w:after="120"/>
              <w:jc w:val="center"/>
              <w:rPr>
                <w:rFonts w:ascii="Telenor Font Light" w:hAnsi="Telenor Font Light"/>
                <w:bCs/>
                <w:sz w:val="18"/>
                <w:szCs w:val="18"/>
                <w:lang w:val="en-US"/>
              </w:rPr>
            </w:pPr>
            <w:r w:rsidRPr="00CE7DC1">
              <w:rPr>
                <w:rFonts w:ascii="Telenor Font Light" w:hAnsi="Telenor Font Light"/>
                <w:bCs/>
                <w:sz w:val="18"/>
                <w:szCs w:val="18"/>
                <w:lang w:val="en-US"/>
              </w:rPr>
              <w:t>7,000</w:t>
            </w:r>
            <w:r w:rsidR="008A3E57" w:rsidRPr="00CE7DC1">
              <w:rPr>
                <w:rFonts w:ascii="Telenor Font Light" w:hAnsi="Telenor Font Light"/>
                <w:bCs/>
                <w:sz w:val="18"/>
                <w:szCs w:val="18"/>
                <w:lang w:val="en-US"/>
              </w:rPr>
              <w:t>**</w:t>
            </w:r>
          </w:p>
        </w:tc>
      </w:tr>
      <w:tr w:rsidR="00FB69C7" w:rsidRPr="00CE7DC1" w:rsidTr="00FB69C7">
        <w:tc>
          <w:tcPr>
            <w:tcW w:w="3070" w:type="dxa"/>
            <w:vAlign w:val="center"/>
          </w:tcPr>
          <w:p w:rsidR="00FB69C7" w:rsidRPr="00CE7DC1" w:rsidRDefault="00FB69C7" w:rsidP="00FB69C7">
            <w:pPr>
              <w:pStyle w:val="Default"/>
              <w:spacing w:before="120" w:after="120"/>
              <w:rPr>
                <w:rFonts w:ascii="Telenor Font Light" w:hAnsi="Telenor Font Light"/>
                <w:b/>
                <w:bCs/>
                <w:sz w:val="18"/>
                <w:szCs w:val="18"/>
                <w:lang w:val="en-US"/>
              </w:rPr>
            </w:pPr>
            <w:proofErr w:type="spellStart"/>
            <w:r w:rsidRPr="00CE7DC1">
              <w:rPr>
                <w:rFonts w:ascii="Telenor Font Light" w:hAnsi="Telenor Font Light"/>
                <w:b/>
                <w:bCs/>
                <w:sz w:val="18"/>
                <w:szCs w:val="18"/>
              </w:rPr>
              <w:t>Nomination</w:t>
            </w:r>
            <w:proofErr w:type="spellEnd"/>
            <w:r w:rsidRPr="00CE7DC1">
              <w:rPr>
                <w:rFonts w:ascii="Telenor Font Light" w:hAnsi="Telenor Font Light"/>
                <w:b/>
                <w:bCs/>
                <w:sz w:val="18"/>
                <w:szCs w:val="18"/>
              </w:rPr>
              <w:t xml:space="preserve"> Committee</w:t>
            </w:r>
          </w:p>
        </w:tc>
        <w:tc>
          <w:tcPr>
            <w:tcW w:w="3071" w:type="dxa"/>
            <w:vAlign w:val="center"/>
          </w:tcPr>
          <w:p w:rsidR="00FB69C7" w:rsidRPr="00CE7DC1" w:rsidRDefault="00FB69C7" w:rsidP="00FB69C7">
            <w:pPr>
              <w:pStyle w:val="Default"/>
              <w:spacing w:before="120" w:after="120"/>
              <w:jc w:val="center"/>
              <w:rPr>
                <w:rFonts w:ascii="Telenor Font Light" w:hAnsi="Telenor Font Light"/>
                <w:bCs/>
                <w:sz w:val="18"/>
                <w:szCs w:val="18"/>
                <w:lang w:val="en-US"/>
              </w:rPr>
            </w:pPr>
          </w:p>
        </w:tc>
        <w:tc>
          <w:tcPr>
            <w:tcW w:w="3071" w:type="dxa"/>
            <w:vAlign w:val="center"/>
          </w:tcPr>
          <w:p w:rsidR="00FB69C7" w:rsidRPr="00CE7DC1" w:rsidRDefault="00FB69C7" w:rsidP="00FB69C7">
            <w:pPr>
              <w:pStyle w:val="Default"/>
              <w:spacing w:before="120" w:after="120"/>
              <w:jc w:val="center"/>
              <w:rPr>
                <w:rFonts w:ascii="Telenor Font Light" w:hAnsi="Telenor Font Light"/>
                <w:bCs/>
                <w:sz w:val="18"/>
                <w:szCs w:val="18"/>
                <w:lang w:val="en-US"/>
              </w:rPr>
            </w:pPr>
          </w:p>
        </w:tc>
      </w:tr>
      <w:tr w:rsidR="00FB69C7" w:rsidRPr="00CE7DC1" w:rsidTr="00FB69C7">
        <w:tc>
          <w:tcPr>
            <w:tcW w:w="3070" w:type="dxa"/>
            <w:vAlign w:val="center"/>
          </w:tcPr>
          <w:p w:rsidR="00FB69C7" w:rsidRPr="00CE7DC1" w:rsidRDefault="00FB69C7" w:rsidP="00FB69C7">
            <w:pPr>
              <w:pStyle w:val="Default"/>
              <w:rPr>
                <w:rFonts w:ascii="Telenor Font Light" w:hAnsi="Telenor Font Light"/>
                <w:sz w:val="18"/>
                <w:szCs w:val="18"/>
              </w:rPr>
            </w:pPr>
            <w:proofErr w:type="spellStart"/>
            <w:r w:rsidRPr="00CE7DC1">
              <w:rPr>
                <w:rFonts w:ascii="Telenor Font Light" w:hAnsi="Telenor Font Light"/>
                <w:sz w:val="18"/>
                <w:szCs w:val="18"/>
              </w:rPr>
              <w:t>Chairman</w:t>
            </w:r>
            <w:proofErr w:type="spellEnd"/>
            <w:r w:rsidRPr="00CE7DC1">
              <w:rPr>
                <w:rFonts w:ascii="Telenor Font Light" w:hAnsi="Telenor Font Light"/>
                <w:sz w:val="18"/>
                <w:szCs w:val="18"/>
              </w:rPr>
              <w:t xml:space="preserve"> </w:t>
            </w:r>
          </w:p>
        </w:tc>
        <w:tc>
          <w:tcPr>
            <w:tcW w:w="3071" w:type="dxa"/>
            <w:vAlign w:val="center"/>
          </w:tcPr>
          <w:p w:rsidR="00FB69C7" w:rsidRPr="00CE7DC1" w:rsidRDefault="00836B92" w:rsidP="00FB69C7">
            <w:pPr>
              <w:pStyle w:val="Default"/>
              <w:spacing w:before="120" w:after="120"/>
              <w:jc w:val="center"/>
              <w:rPr>
                <w:rFonts w:ascii="Telenor Font Light" w:hAnsi="Telenor Font Light"/>
                <w:bCs/>
                <w:sz w:val="18"/>
                <w:szCs w:val="18"/>
                <w:lang w:val="en-US"/>
              </w:rPr>
            </w:pPr>
            <w:r w:rsidRPr="00CE7DC1">
              <w:rPr>
                <w:rFonts w:ascii="Telenor Font Light" w:hAnsi="Telenor Font Light"/>
                <w:bCs/>
                <w:sz w:val="18"/>
                <w:szCs w:val="18"/>
                <w:lang w:val="en-US"/>
              </w:rPr>
              <w:t>4,350</w:t>
            </w:r>
            <w:r w:rsidR="008A3E57" w:rsidRPr="00CE7DC1">
              <w:rPr>
                <w:rFonts w:ascii="Telenor Font Light" w:hAnsi="Telenor Font Light"/>
                <w:bCs/>
                <w:sz w:val="18"/>
                <w:szCs w:val="18"/>
                <w:lang w:val="en-US"/>
              </w:rPr>
              <w:t>**</w:t>
            </w:r>
          </w:p>
        </w:tc>
        <w:tc>
          <w:tcPr>
            <w:tcW w:w="3071" w:type="dxa"/>
            <w:vAlign w:val="center"/>
          </w:tcPr>
          <w:p w:rsidR="00FB69C7" w:rsidRPr="00CE7DC1" w:rsidRDefault="00836B92" w:rsidP="00FB69C7">
            <w:pPr>
              <w:pStyle w:val="Default"/>
              <w:spacing w:before="120" w:after="120"/>
              <w:jc w:val="center"/>
              <w:rPr>
                <w:rFonts w:ascii="Telenor Font Light" w:hAnsi="Telenor Font Light"/>
                <w:bCs/>
                <w:sz w:val="18"/>
                <w:szCs w:val="18"/>
                <w:lang w:val="en-US"/>
              </w:rPr>
            </w:pPr>
            <w:r w:rsidRPr="00CE7DC1">
              <w:rPr>
                <w:rFonts w:ascii="Telenor Font Light" w:hAnsi="Telenor Font Light"/>
                <w:bCs/>
                <w:sz w:val="18"/>
                <w:szCs w:val="18"/>
                <w:lang w:val="en-US"/>
              </w:rPr>
              <w:t>4,550</w:t>
            </w:r>
            <w:r w:rsidR="008A3E57" w:rsidRPr="00CE7DC1">
              <w:rPr>
                <w:rFonts w:ascii="Telenor Font Light" w:hAnsi="Telenor Font Light"/>
                <w:bCs/>
                <w:sz w:val="18"/>
                <w:szCs w:val="18"/>
                <w:lang w:val="en-US"/>
              </w:rPr>
              <w:t>**</w:t>
            </w:r>
          </w:p>
        </w:tc>
      </w:tr>
      <w:tr w:rsidR="00FB69C7" w:rsidRPr="00CE7DC1" w:rsidTr="00FB69C7">
        <w:tc>
          <w:tcPr>
            <w:tcW w:w="3070" w:type="dxa"/>
            <w:vAlign w:val="center"/>
          </w:tcPr>
          <w:p w:rsidR="00FB69C7" w:rsidRPr="00CE7DC1" w:rsidRDefault="00FB69C7" w:rsidP="00FB69C7">
            <w:pPr>
              <w:pStyle w:val="Default"/>
              <w:rPr>
                <w:rFonts w:ascii="Telenor Font Light" w:hAnsi="Telenor Font Light"/>
                <w:sz w:val="18"/>
                <w:szCs w:val="18"/>
              </w:rPr>
            </w:pPr>
            <w:proofErr w:type="spellStart"/>
            <w:r w:rsidRPr="00CE7DC1">
              <w:rPr>
                <w:rFonts w:ascii="Telenor Font Light" w:hAnsi="Telenor Font Light"/>
                <w:sz w:val="18"/>
                <w:szCs w:val="18"/>
              </w:rPr>
              <w:t>Member</w:t>
            </w:r>
            <w:proofErr w:type="spellEnd"/>
            <w:r w:rsidRPr="00CE7DC1">
              <w:rPr>
                <w:rFonts w:ascii="Telenor Font Light" w:hAnsi="Telenor Font Light"/>
                <w:sz w:val="18"/>
                <w:szCs w:val="18"/>
              </w:rPr>
              <w:t xml:space="preserve"> </w:t>
            </w:r>
          </w:p>
        </w:tc>
        <w:tc>
          <w:tcPr>
            <w:tcW w:w="3071" w:type="dxa"/>
            <w:vAlign w:val="center"/>
          </w:tcPr>
          <w:p w:rsidR="00FB69C7" w:rsidRPr="00CE7DC1" w:rsidRDefault="00836B92" w:rsidP="00FB69C7">
            <w:pPr>
              <w:pStyle w:val="Default"/>
              <w:spacing w:before="120" w:after="120"/>
              <w:jc w:val="center"/>
              <w:rPr>
                <w:rFonts w:ascii="Telenor Font Light" w:hAnsi="Telenor Font Light"/>
                <w:bCs/>
                <w:sz w:val="18"/>
                <w:szCs w:val="18"/>
                <w:lang w:val="en-US"/>
              </w:rPr>
            </w:pPr>
            <w:r w:rsidRPr="00CE7DC1">
              <w:rPr>
                <w:rFonts w:ascii="Telenor Font Light" w:hAnsi="Telenor Font Light"/>
                <w:bCs/>
                <w:sz w:val="18"/>
                <w:szCs w:val="18"/>
                <w:lang w:val="en-US"/>
              </w:rPr>
              <w:t>3,800</w:t>
            </w:r>
            <w:r w:rsidR="008A3E57" w:rsidRPr="00CE7DC1">
              <w:rPr>
                <w:rFonts w:ascii="Telenor Font Light" w:hAnsi="Telenor Font Light"/>
                <w:bCs/>
                <w:sz w:val="18"/>
                <w:szCs w:val="18"/>
                <w:lang w:val="en-US"/>
              </w:rPr>
              <w:t>**</w:t>
            </w:r>
          </w:p>
        </w:tc>
        <w:tc>
          <w:tcPr>
            <w:tcW w:w="3071" w:type="dxa"/>
            <w:vAlign w:val="center"/>
          </w:tcPr>
          <w:p w:rsidR="00FB69C7" w:rsidRPr="00CE7DC1" w:rsidRDefault="00836B92" w:rsidP="00FB69C7">
            <w:pPr>
              <w:pStyle w:val="Default"/>
              <w:spacing w:before="120" w:after="120"/>
              <w:jc w:val="center"/>
              <w:rPr>
                <w:rFonts w:ascii="Telenor Font Light" w:hAnsi="Telenor Font Light"/>
                <w:bCs/>
                <w:sz w:val="18"/>
                <w:szCs w:val="18"/>
                <w:lang w:val="en-US"/>
              </w:rPr>
            </w:pPr>
            <w:r w:rsidRPr="00CE7DC1">
              <w:rPr>
                <w:rFonts w:ascii="Telenor Font Light" w:hAnsi="Telenor Font Light"/>
                <w:bCs/>
                <w:sz w:val="18"/>
                <w:szCs w:val="18"/>
                <w:lang w:val="en-US"/>
              </w:rPr>
              <w:t>4,000</w:t>
            </w:r>
            <w:r w:rsidR="008A3E57" w:rsidRPr="00CE7DC1">
              <w:rPr>
                <w:rFonts w:ascii="Telenor Font Light" w:hAnsi="Telenor Font Light"/>
                <w:bCs/>
                <w:sz w:val="18"/>
                <w:szCs w:val="18"/>
                <w:lang w:val="en-US"/>
              </w:rPr>
              <w:t>**</w:t>
            </w:r>
          </w:p>
        </w:tc>
      </w:tr>
    </w:tbl>
    <w:p w:rsidR="00FB69C7" w:rsidRPr="00CE7DC1" w:rsidRDefault="00494656" w:rsidP="008A3E57">
      <w:pPr>
        <w:pStyle w:val="Default"/>
        <w:rPr>
          <w:rFonts w:ascii="Telenor Font Light" w:hAnsi="Telenor Font Light"/>
          <w:sz w:val="18"/>
          <w:szCs w:val="18"/>
          <w:lang w:val="en-US"/>
        </w:rPr>
      </w:pPr>
      <w:r>
        <w:rPr>
          <w:rFonts w:ascii="Telenor Font Light" w:hAnsi="Telenor Font Light"/>
          <w:sz w:val="18"/>
          <w:szCs w:val="18"/>
          <w:lang w:val="en-US"/>
        </w:rPr>
        <w:t xml:space="preserve">  </w:t>
      </w:r>
      <w:r w:rsidR="008A3E57" w:rsidRPr="00CE7DC1">
        <w:rPr>
          <w:rFonts w:ascii="Telenor Font Light" w:hAnsi="Telenor Font Light"/>
          <w:sz w:val="18"/>
          <w:szCs w:val="18"/>
          <w:lang w:val="en-US"/>
        </w:rPr>
        <w:t>* Per year</w:t>
      </w:r>
    </w:p>
    <w:p w:rsidR="008A3E57" w:rsidRPr="00CE7DC1" w:rsidRDefault="008A3E57" w:rsidP="008A3E57">
      <w:pPr>
        <w:pStyle w:val="Default"/>
        <w:rPr>
          <w:rFonts w:ascii="Telenor Font Light" w:hAnsi="Telenor Font Light"/>
          <w:sz w:val="18"/>
          <w:szCs w:val="18"/>
          <w:lang w:val="en-US"/>
        </w:rPr>
      </w:pPr>
      <w:r w:rsidRPr="00CE7DC1">
        <w:rPr>
          <w:rFonts w:ascii="Telenor Font Light" w:hAnsi="Telenor Font Light"/>
          <w:sz w:val="18"/>
          <w:szCs w:val="18"/>
          <w:lang w:val="en-US"/>
        </w:rPr>
        <w:t>** Per meeting</w:t>
      </w:r>
    </w:p>
    <w:p w:rsidR="00FB69C7" w:rsidRPr="00CE7DC1" w:rsidRDefault="00FB69C7" w:rsidP="00836B92">
      <w:pPr>
        <w:pStyle w:val="Default"/>
        <w:rPr>
          <w:rFonts w:ascii="Telenor Font Light" w:hAnsi="Telenor Font Light"/>
          <w:sz w:val="18"/>
          <w:szCs w:val="18"/>
          <w:lang w:val="en-US"/>
        </w:rPr>
      </w:pPr>
    </w:p>
    <w:p w:rsidR="00836B92" w:rsidRPr="00CE7DC1" w:rsidRDefault="00836B92" w:rsidP="00836B92">
      <w:pPr>
        <w:pStyle w:val="Default"/>
        <w:rPr>
          <w:rFonts w:ascii="Telenor Font Light" w:hAnsi="Telenor Font Light"/>
          <w:sz w:val="18"/>
          <w:szCs w:val="18"/>
          <w:lang w:val="en-US"/>
        </w:rPr>
      </w:pPr>
    </w:p>
    <w:p w:rsidR="00FB69C7" w:rsidRPr="00CE7DC1" w:rsidRDefault="00836B92" w:rsidP="00836B92">
      <w:pPr>
        <w:pStyle w:val="Default"/>
        <w:rPr>
          <w:rFonts w:ascii="Telenor Font Light" w:hAnsi="Telenor Font Light"/>
          <w:sz w:val="18"/>
          <w:szCs w:val="18"/>
          <w:lang w:val="en-US"/>
        </w:rPr>
      </w:pPr>
      <w:r w:rsidRPr="00CE7DC1">
        <w:rPr>
          <w:rFonts w:ascii="Telenor Font Light" w:hAnsi="Telenor Font Light"/>
          <w:sz w:val="18"/>
          <w:szCs w:val="18"/>
          <w:lang w:val="en-US"/>
        </w:rPr>
        <w:t>The remuneration to the members of the Corporate Assembly and the Nomination Committee was last adjusted 16 May 2012.</w:t>
      </w:r>
    </w:p>
    <w:sectPr w:rsidR="00FB69C7" w:rsidRPr="00CE7DC1" w:rsidSect="001466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elenor Font">
    <w:panose1 w:val="020B0504020202020204"/>
    <w:charset w:val="00"/>
    <w:family w:val="swiss"/>
    <w:pitch w:val="variable"/>
    <w:sig w:usb0="00000003" w:usb1="00000000" w:usb2="00000000" w:usb3="00000000" w:csb0="00000001" w:csb1="00000000"/>
  </w:font>
  <w:font w:name="Telenor Font Light">
    <w:panose1 w:val="020B03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D34FC"/>
    <w:multiLevelType w:val="hybridMultilevel"/>
    <w:tmpl w:val="9CF2641C"/>
    <w:lvl w:ilvl="0" w:tplc="9EEC30E8">
      <w:start w:val="9"/>
      <w:numFmt w:val="bullet"/>
      <w:lvlText w:val=""/>
      <w:lvlJc w:val="left"/>
      <w:pPr>
        <w:ind w:left="720" w:hanging="360"/>
      </w:pPr>
      <w:rPr>
        <w:rFonts w:ascii="Symbol" w:eastAsia="Times New Roman" w:hAnsi="Symbol" w:cs="Verdan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C7"/>
    <w:rsid w:val="00092FBA"/>
    <w:rsid w:val="000B7086"/>
    <w:rsid w:val="00146696"/>
    <w:rsid w:val="00494656"/>
    <w:rsid w:val="00590E37"/>
    <w:rsid w:val="00623F18"/>
    <w:rsid w:val="00836B92"/>
    <w:rsid w:val="00875661"/>
    <w:rsid w:val="008A3E57"/>
    <w:rsid w:val="009942EF"/>
    <w:rsid w:val="00A53169"/>
    <w:rsid w:val="00CE7DC1"/>
    <w:rsid w:val="00D35498"/>
    <w:rsid w:val="00FB69C7"/>
  </w:rsids>
  <m:mathPr>
    <m:mathFont m:val="Cambria Math"/>
    <m:brkBin m:val="before"/>
    <m:brkBinSub m:val="--"/>
    <m:smallFrac m:val="0"/>
    <m:dispDef/>
    <m:lMargin m:val="0"/>
    <m:rMargin m:val="0"/>
    <m:defJc m:val="centerGroup"/>
    <m:wrapIndent m:val="1440"/>
    <m:intLim m:val="subSup"/>
    <m:naryLim m:val="undOvr"/>
  </m:mathPr>
  <w:themeFontLang w:val="nb-NO"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ne-NP"/>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9C7"/>
    <w:rPr>
      <w:sz w:val="24"/>
      <w:szCs w:val="24"/>
      <w:lang w:bidi="ar-SA"/>
    </w:rPr>
  </w:style>
  <w:style w:type="paragraph" w:styleId="Heading1">
    <w:name w:val="heading 1"/>
    <w:basedOn w:val="Normal"/>
    <w:next w:val="Normal"/>
    <w:qFormat/>
    <w:rsid w:val="001466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466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466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lenoroverskrift1">
    <w:name w:val="Telenoroverskrift 1"/>
    <w:basedOn w:val="Heading1"/>
    <w:next w:val="Normal"/>
    <w:qFormat/>
    <w:rsid w:val="00146696"/>
    <w:rPr>
      <w:rFonts w:ascii="Verdana" w:hAnsi="Verdana"/>
    </w:rPr>
  </w:style>
  <w:style w:type="paragraph" w:customStyle="1" w:styleId="Telenoroverskrift2">
    <w:name w:val="Telenoroverskrift 2"/>
    <w:basedOn w:val="Heading2"/>
    <w:next w:val="Normal"/>
    <w:qFormat/>
    <w:rsid w:val="00146696"/>
    <w:rPr>
      <w:rFonts w:ascii="Verdana" w:hAnsi="Verdana"/>
    </w:rPr>
  </w:style>
  <w:style w:type="paragraph" w:customStyle="1" w:styleId="Telenoroverskrift3">
    <w:name w:val="Telenoroverskrift 3"/>
    <w:basedOn w:val="Heading3"/>
    <w:next w:val="Normal"/>
    <w:qFormat/>
    <w:rsid w:val="00146696"/>
    <w:rPr>
      <w:rFonts w:ascii="Verdana" w:hAnsi="Verdana"/>
    </w:rPr>
  </w:style>
  <w:style w:type="paragraph" w:customStyle="1" w:styleId="Default">
    <w:name w:val="Default"/>
    <w:rsid w:val="00FB69C7"/>
    <w:pPr>
      <w:autoSpaceDE w:val="0"/>
      <w:autoSpaceDN w:val="0"/>
      <w:adjustRightInd w:val="0"/>
    </w:pPr>
    <w:rPr>
      <w:rFonts w:ascii="Verdana" w:hAnsi="Verdana" w:cs="Verdana"/>
      <w:color w:val="000000"/>
      <w:sz w:val="24"/>
      <w:szCs w:val="24"/>
      <w:lang w:bidi="ar-SA"/>
    </w:rPr>
  </w:style>
  <w:style w:type="table" w:styleId="TableGrid">
    <w:name w:val="Table Grid"/>
    <w:basedOn w:val="TableNormal"/>
    <w:rsid w:val="00FB6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ne-NP"/>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9C7"/>
    <w:rPr>
      <w:sz w:val="24"/>
      <w:szCs w:val="24"/>
      <w:lang w:bidi="ar-SA"/>
    </w:rPr>
  </w:style>
  <w:style w:type="paragraph" w:styleId="Heading1">
    <w:name w:val="heading 1"/>
    <w:basedOn w:val="Normal"/>
    <w:next w:val="Normal"/>
    <w:qFormat/>
    <w:rsid w:val="001466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466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466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lenoroverskrift1">
    <w:name w:val="Telenoroverskrift 1"/>
    <w:basedOn w:val="Heading1"/>
    <w:next w:val="Normal"/>
    <w:qFormat/>
    <w:rsid w:val="00146696"/>
    <w:rPr>
      <w:rFonts w:ascii="Verdana" w:hAnsi="Verdana"/>
    </w:rPr>
  </w:style>
  <w:style w:type="paragraph" w:customStyle="1" w:styleId="Telenoroverskrift2">
    <w:name w:val="Telenoroverskrift 2"/>
    <w:basedOn w:val="Heading2"/>
    <w:next w:val="Normal"/>
    <w:qFormat/>
    <w:rsid w:val="00146696"/>
    <w:rPr>
      <w:rFonts w:ascii="Verdana" w:hAnsi="Verdana"/>
    </w:rPr>
  </w:style>
  <w:style w:type="paragraph" w:customStyle="1" w:styleId="Telenoroverskrift3">
    <w:name w:val="Telenoroverskrift 3"/>
    <w:basedOn w:val="Heading3"/>
    <w:next w:val="Normal"/>
    <w:qFormat/>
    <w:rsid w:val="00146696"/>
    <w:rPr>
      <w:rFonts w:ascii="Verdana" w:hAnsi="Verdana"/>
    </w:rPr>
  </w:style>
  <w:style w:type="paragraph" w:customStyle="1" w:styleId="Default">
    <w:name w:val="Default"/>
    <w:rsid w:val="00FB69C7"/>
    <w:pPr>
      <w:autoSpaceDE w:val="0"/>
      <w:autoSpaceDN w:val="0"/>
      <w:adjustRightInd w:val="0"/>
    </w:pPr>
    <w:rPr>
      <w:rFonts w:ascii="Verdana" w:hAnsi="Verdana" w:cs="Verdana"/>
      <w:color w:val="000000"/>
      <w:sz w:val="24"/>
      <w:szCs w:val="24"/>
      <w:lang w:bidi="ar-SA"/>
    </w:rPr>
  </w:style>
  <w:style w:type="table" w:styleId="TableGrid">
    <w:name w:val="Table Grid"/>
    <w:basedOn w:val="TableNormal"/>
    <w:rsid w:val="00FB6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5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Telenor ASA Group</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Grete Bjørnstad</dc:creator>
  <cp:lastModifiedBy>Marianne Moe</cp:lastModifiedBy>
  <cp:revision>2</cp:revision>
  <cp:lastPrinted>2013-04-09T12:48:00Z</cp:lastPrinted>
  <dcterms:created xsi:type="dcterms:W3CDTF">2013-04-22T07:35:00Z</dcterms:created>
  <dcterms:modified xsi:type="dcterms:W3CDTF">2013-04-22T07:35:00Z</dcterms:modified>
</cp:coreProperties>
</file>